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7E301" w14:textId="60517A99" w:rsidR="00364539" w:rsidRDefault="00364539" w:rsidP="00364539">
      <w:r>
        <w:t xml:space="preserve">       </w:t>
      </w:r>
      <w:r>
        <w:rPr>
          <w:noProof/>
          <w:lang w:val="en-GB" w:eastAsia="en-GB"/>
        </w:rPr>
        <w:drawing>
          <wp:inline distT="0" distB="0" distL="0" distR="0" wp14:anchorId="2A78A969" wp14:editId="1D9460C7">
            <wp:extent cx="850900" cy="781050"/>
            <wp:effectExtent l="0" t="0" r="6350" b="0"/>
            <wp:docPr id="15063628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ptab w:relativeTo="margin" w:alignment="left" w:leader="dot"/>
      </w:r>
    </w:p>
    <w:p w14:paraId="339C909B" w14:textId="6A9953F1" w:rsidR="00364539" w:rsidRDefault="00364539" w:rsidP="003645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Réunion du CA du 08 novembre 2024</w:t>
      </w:r>
    </w:p>
    <w:p w14:paraId="18644BE0" w14:textId="77777777" w:rsidR="00364539" w:rsidRDefault="00364539" w:rsidP="00364539">
      <w:pPr>
        <w:jc w:val="both"/>
        <w:rPr>
          <w:b/>
          <w:sz w:val="28"/>
          <w:szCs w:val="28"/>
        </w:rPr>
      </w:pPr>
    </w:p>
    <w:p w14:paraId="021C6A46" w14:textId="77777777" w:rsidR="00364539" w:rsidRDefault="00364539" w:rsidP="00364539">
      <w:pPr>
        <w:jc w:val="both"/>
      </w:pPr>
      <w:r>
        <w:rPr>
          <w:b/>
        </w:rPr>
        <w:t>Présents :</w:t>
      </w:r>
      <w:r>
        <w:t xml:space="preserve"> Jean Paul Fouladoux, Jean Michel Gervais, Claude Charron, Gilbert Bernard,</w:t>
      </w:r>
    </w:p>
    <w:p w14:paraId="7FD33822" w14:textId="0B54D74F" w:rsidR="00364539" w:rsidRDefault="00364539" w:rsidP="00364539">
      <w:pPr>
        <w:jc w:val="both"/>
      </w:pPr>
      <w:r>
        <w:t>Sylvia Duboy, Eric Coutanceau, Jean-Luc Jollec, Joël Camille, Alain Bardon, Pierre Leynaert, Jean-Claude Barbe.</w:t>
      </w:r>
    </w:p>
    <w:p w14:paraId="1779F77A" w14:textId="77777777" w:rsidR="00364539" w:rsidRDefault="00364539" w:rsidP="00364539">
      <w:pPr>
        <w:jc w:val="both"/>
      </w:pPr>
    </w:p>
    <w:p w14:paraId="55E89272" w14:textId="3B5A1E9A" w:rsidR="00364539" w:rsidRDefault="00364539" w:rsidP="00364539">
      <w:pPr>
        <w:jc w:val="both"/>
      </w:pPr>
      <w:r>
        <w:t>Absents : Olivier Hantz, Alain Nadeau, Bruno Marnot, Christelle Miton</w:t>
      </w:r>
      <w:r w:rsidR="00AE400C">
        <w:t>, Laurent Sicart</w:t>
      </w:r>
      <w:r w:rsidR="00BA793C">
        <w:t>, Daniel Bouron.</w:t>
      </w:r>
    </w:p>
    <w:p w14:paraId="651D5EA5" w14:textId="77777777" w:rsidR="00364539" w:rsidRDefault="00364539" w:rsidP="00364539">
      <w:pPr>
        <w:jc w:val="both"/>
      </w:pPr>
    </w:p>
    <w:p w14:paraId="32C4C82B" w14:textId="77777777" w:rsidR="00364539" w:rsidRDefault="00364539" w:rsidP="00364539">
      <w:pPr>
        <w:jc w:val="both"/>
      </w:pPr>
      <w:r>
        <w:rPr>
          <w:b/>
        </w:rPr>
        <w:t>Début de séance à 19h00</w:t>
      </w:r>
    </w:p>
    <w:p w14:paraId="423FE67F" w14:textId="77777777" w:rsidR="00364539" w:rsidRDefault="00364539" w:rsidP="00364539">
      <w:pPr>
        <w:jc w:val="both"/>
      </w:pPr>
    </w:p>
    <w:p w14:paraId="287A7DEA" w14:textId="77777777" w:rsidR="00364539" w:rsidRDefault="00364539" w:rsidP="00364539">
      <w:pPr>
        <w:rPr>
          <w:rFonts w:ascii="Arial Black" w:hAnsi="Arial Black"/>
          <w:color w:val="0000FF"/>
          <w:sz w:val="27"/>
          <w:szCs w:val="27"/>
          <w:u w:val="single"/>
        </w:rPr>
      </w:pPr>
      <w:r>
        <w:rPr>
          <w:rFonts w:ascii="Arial Black" w:hAnsi="Arial Black"/>
          <w:color w:val="0000FF"/>
          <w:sz w:val="27"/>
          <w:szCs w:val="27"/>
          <w:u w:val="single"/>
        </w:rPr>
        <w:t>Ordre du jour :</w:t>
      </w:r>
    </w:p>
    <w:p w14:paraId="065585CF" w14:textId="14D416F6" w:rsidR="00364539" w:rsidRDefault="00364539" w:rsidP="00364539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Le point sur les licences 2024/2025.</w:t>
      </w:r>
    </w:p>
    <w:p w14:paraId="19FAF9CB" w14:textId="77777777" w:rsidR="00364539" w:rsidRDefault="00364539" w:rsidP="00364539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Préparation de notre assemblée générale du 24 novembre prochain.</w:t>
      </w:r>
    </w:p>
    <w:p w14:paraId="4C4D9EF0" w14:textId="77777777" w:rsidR="00364539" w:rsidRDefault="00364539" w:rsidP="00364539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Sorties et dates envisagées pour 2025.</w:t>
      </w:r>
    </w:p>
    <w:p w14:paraId="58D72DE2" w14:textId="77777777" w:rsidR="00364539" w:rsidRDefault="00364539" w:rsidP="00364539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Actualités et questions diverses</w:t>
      </w:r>
    </w:p>
    <w:p w14:paraId="49BED049" w14:textId="77777777" w:rsidR="00364539" w:rsidRDefault="00364539" w:rsidP="00364539">
      <w:pPr>
        <w:rPr>
          <w:rFonts w:ascii="Arial Black" w:hAnsi="Arial Black"/>
          <w:color w:val="0000FF"/>
          <w:sz w:val="27"/>
          <w:szCs w:val="27"/>
          <w:u w:val="single"/>
        </w:rPr>
      </w:pPr>
    </w:p>
    <w:p w14:paraId="0B8DFDFC" w14:textId="3202CA6E" w:rsidR="00364539" w:rsidRDefault="00364539" w:rsidP="00364539">
      <w:pPr>
        <w:pStyle w:val="Paragraphedeliste"/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Licences saison 2024/2025</w:t>
      </w:r>
    </w:p>
    <w:p w14:paraId="5B47E232" w14:textId="228A36A3" w:rsidR="001B228E" w:rsidRPr="00377DE0" w:rsidRDefault="00377DE0" w:rsidP="00377DE0">
      <w:pPr>
        <w:rPr>
          <w:sz w:val="22"/>
          <w:szCs w:val="22"/>
        </w:rPr>
      </w:pPr>
      <w:r>
        <w:rPr>
          <w:sz w:val="22"/>
          <w:szCs w:val="22"/>
        </w:rPr>
        <w:t xml:space="preserve">. </w:t>
      </w:r>
      <w:r w:rsidR="001B228E" w:rsidRPr="00377DE0">
        <w:rPr>
          <w:sz w:val="22"/>
          <w:szCs w:val="22"/>
        </w:rPr>
        <w:t>A ce jour, nous sommes 48 adhérents, dont 4 nouveaux licenciés</w:t>
      </w:r>
      <w:r>
        <w:rPr>
          <w:sz w:val="22"/>
          <w:szCs w:val="22"/>
        </w:rPr>
        <w:t xml:space="preserve"> et </w:t>
      </w:r>
      <w:r w:rsidRPr="00377DE0">
        <w:rPr>
          <w:sz w:val="22"/>
          <w:szCs w:val="22"/>
        </w:rPr>
        <w:t>4 nouveaux membres UCA (licencié dans un autre club)</w:t>
      </w:r>
      <w:r w:rsidR="00D71073" w:rsidRPr="00377DE0">
        <w:rPr>
          <w:sz w:val="22"/>
          <w:szCs w:val="22"/>
        </w:rPr>
        <w:t xml:space="preserve"> </w:t>
      </w:r>
    </w:p>
    <w:p w14:paraId="37D89D83" w14:textId="77777777" w:rsidR="00D71073" w:rsidRDefault="00D71073" w:rsidP="00364539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37DD4BF6" w14:textId="7A6EABB5" w:rsidR="009128F4" w:rsidRDefault="00377DE0" w:rsidP="00364539">
      <w:pPr>
        <w:rPr>
          <w:sz w:val="22"/>
          <w:szCs w:val="22"/>
        </w:rPr>
      </w:pPr>
      <w:r>
        <w:rPr>
          <w:sz w:val="22"/>
          <w:szCs w:val="22"/>
        </w:rPr>
        <w:t xml:space="preserve">. </w:t>
      </w:r>
      <w:r w:rsidR="00BA793C">
        <w:rPr>
          <w:sz w:val="22"/>
          <w:szCs w:val="22"/>
        </w:rPr>
        <w:t>Echange</w:t>
      </w:r>
      <w:r w:rsidR="00AE18D1">
        <w:rPr>
          <w:sz w:val="22"/>
          <w:szCs w:val="22"/>
        </w:rPr>
        <w:t xml:space="preserve"> sur le sponsor</w:t>
      </w:r>
      <w:r w:rsidR="001420C5">
        <w:rPr>
          <w:sz w:val="22"/>
          <w:szCs w:val="22"/>
        </w:rPr>
        <w:t>ing</w:t>
      </w:r>
      <w:r w:rsidR="00AE18D1">
        <w:rPr>
          <w:sz w:val="22"/>
          <w:szCs w:val="22"/>
        </w:rPr>
        <w:t xml:space="preserve"> après l’arrêt d’activité d</w:t>
      </w:r>
      <w:r>
        <w:rPr>
          <w:sz w:val="22"/>
          <w:szCs w:val="22"/>
        </w:rPr>
        <w:t>’</w:t>
      </w:r>
      <w:r w:rsidR="00AE18D1">
        <w:rPr>
          <w:sz w:val="22"/>
          <w:szCs w:val="22"/>
        </w:rPr>
        <w:t xml:space="preserve"> Alain Bardon</w:t>
      </w:r>
      <w:r w:rsidR="009128F4">
        <w:rPr>
          <w:sz w:val="22"/>
          <w:szCs w:val="22"/>
        </w:rPr>
        <w:t xml:space="preserve"> et d’Olivier Hantz</w:t>
      </w:r>
      <w:r w:rsidR="00AE18D1">
        <w:rPr>
          <w:sz w:val="22"/>
          <w:szCs w:val="22"/>
        </w:rPr>
        <w:t>.</w:t>
      </w:r>
    </w:p>
    <w:p w14:paraId="65540FB3" w14:textId="6F8B757F" w:rsidR="00A40D76" w:rsidRDefault="00A40D76" w:rsidP="00364539">
      <w:pPr>
        <w:rPr>
          <w:sz w:val="22"/>
          <w:szCs w:val="22"/>
        </w:rPr>
      </w:pPr>
      <w:r>
        <w:rPr>
          <w:sz w:val="22"/>
          <w:szCs w:val="22"/>
        </w:rPr>
        <w:t>Les sponsors restants sont : le Crédit Mutuel, ATOL Opticien et l’entreprise ROY Carrosserie.</w:t>
      </w:r>
    </w:p>
    <w:p w14:paraId="76C40985" w14:textId="20EFDF78" w:rsidR="00A40D76" w:rsidRDefault="00BA793C" w:rsidP="00364539">
      <w:pPr>
        <w:rPr>
          <w:sz w:val="22"/>
          <w:szCs w:val="22"/>
        </w:rPr>
      </w:pPr>
      <w:r>
        <w:rPr>
          <w:sz w:val="22"/>
          <w:szCs w:val="22"/>
        </w:rPr>
        <w:t xml:space="preserve">La section VTT </w:t>
      </w:r>
      <w:r w:rsidR="001420C5">
        <w:rPr>
          <w:sz w:val="22"/>
          <w:szCs w:val="22"/>
        </w:rPr>
        <w:t xml:space="preserve">travaille </w:t>
      </w:r>
      <w:r w:rsidR="00A40D76">
        <w:rPr>
          <w:sz w:val="22"/>
          <w:szCs w:val="22"/>
        </w:rPr>
        <w:t xml:space="preserve">de son côté </w:t>
      </w:r>
      <w:r w:rsidR="001420C5">
        <w:rPr>
          <w:sz w:val="22"/>
          <w:szCs w:val="22"/>
        </w:rPr>
        <w:t>sur</w:t>
      </w:r>
      <w:r>
        <w:rPr>
          <w:sz w:val="22"/>
          <w:szCs w:val="22"/>
        </w:rPr>
        <w:t xml:space="preserve"> la création d’un maillot pour équiper les vététistes </w:t>
      </w:r>
      <w:r w:rsidR="008462AE">
        <w:rPr>
          <w:sz w:val="22"/>
          <w:szCs w:val="22"/>
        </w:rPr>
        <w:t xml:space="preserve">en 2025 </w:t>
      </w:r>
      <w:r w:rsidR="001420C5">
        <w:rPr>
          <w:sz w:val="22"/>
          <w:szCs w:val="22"/>
        </w:rPr>
        <w:t>et a recruté deux nouveaux sponsors : CBG Peinture et NORMANDIN Maçonnerie.</w:t>
      </w:r>
      <w:r w:rsidR="00A40D76">
        <w:rPr>
          <w:sz w:val="22"/>
          <w:szCs w:val="22"/>
        </w:rPr>
        <w:t xml:space="preserve"> </w:t>
      </w:r>
    </w:p>
    <w:p w14:paraId="2D74FB08" w14:textId="77777777" w:rsidR="00E166CC" w:rsidRDefault="00E166CC" w:rsidP="00364539">
      <w:pPr>
        <w:rPr>
          <w:sz w:val="22"/>
          <w:szCs w:val="22"/>
        </w:rPr>
      </w:pPr>
      <w:r>
        <w:rPr>
          <w:sz w:val="22"/>
          <w:szCs w:val="22"/>
        </w:rPr>
        <w:t>Plusieurs questions sont avancées :</w:t>
      </w:r>
    </w:p>
    <w:p w14:paraId="2A8382FD" w14:textId="02BE3897" w:rsidR="00E166CC" w:rsidRDefault="00E166CC" w:rsidP="00364539">
      <w:pPr>
        <w:rPr>
          <w:sz w:val="22"/>
          <w:szCs w:val="22"/>
        </w:rPr>
      </w:pPr>
      <w:r>
        <w:rPr>
          <w:sz w:val="22"/>
          <w:szCs w:val="22"/>
        </w:rPr>
        <w:t>Les sponsors doivent-ils être présent</w:t>
      </w:r>
      <w:r w:rsidR="00377DE0">
        <w:rPr>
          <w:sz w:val="22"/>
          <w:szCs w:val="22"/>
        </w:rPr>
        <w:t>s</w:t>
      </w:r>
      <w:r>
        <w:rPr>
          <w:sz w:val="22"/>
          <w:szCs w:val="22"/>
        </w:rPr>
        <w:t xml:space="preserve"> sur les 2 maillots (cyclo et vtt) ?</w:t>
      </w:r>
    </w:p>
    <w:p w14:paraId="78EBAF05" w14:textId="1B9137CB" w:rsidR="00E166CC" w:rsidRDefault="00E166CC" w:rsidP="00364539">
      <w:pPr>
        <w:rPr>
          <w:sz w:val="22"/>
          <w:szCs w:val="22"/>
        </w:rPr>
      </w:pPr>
      <w:r>
        <w:rPr>
          <w:sz w:val="22"/>
          <w:szCs w:val="22"/>
        </w:rPr>
        <w:t xml:space="preserve">Faut-il </w:t>
      </w:r>
      <w:r w:rsidR="00A40D76">
        <w:rPr>
          <w:sz w:val="22"/>
          <w:szCs w:val="22"/>
        </w:rPr>
        <w:t xml:space="preserve">offrir un maillot à chaque adhérent ? et quel en sera le </w:t>
      </w:r>
      <w:r>
        <w:rPr>
          <w:sz w:val="22"/>
          <w:szCs w:val="22"/>
        </w:rPr>
        <w:t>coût </w:t>
      </w:r>
      <w:r w:rsidR="00D602E1">
        <w:rPr>
          <w:sz w:val="22"/>
          <w:szCs w:val="22"/>
        </w:rPr>
        <w:t xml:space="preserve">pour le club </w:t>
      </w:r>
      <w:r>
        <w:rPr>
          <w:sz w:val="22"/>
          <w:szCs w:val="22"/>
        </w:rPr>
        <w:t>?</w:t>
      </w:r>
    </w:p>
    <w:p w14:paraId="6A9349B4" w14:textId="475167D7" w:rsidR="008462AE" w:rsidRDefault="00E166CC" w:rsidP="00364539">
      <w:pPr>
        <w:rPr>
          <w:sz w:val="22"/>
          <w:szCs w:val="22"/>
        </w:rPr>
      </w:pPr>
      <w:r>
        <w:rPr>
          <w:sz w:val="22"/>
          <w:szCs w:val="22"/>
        </w:rPr>
        <w:t>Le président indique qu</w:t>
      </w:r>
      <w:r w:rsidR="008462AE">
        <w:rPr>
          <w:sz w:val="22"/>
          <w:szCs w:val="22"/>
        </w:rPr>
        <w:t xml:space="preserve">e nous devrons aborder </w:t>
      </w:r>
      <w:r w:rsidR="00D602E1">
        <w:rPr>
          <w:sz w:val="22"/>
          <w:szCs w:val="22"/>
        </w:rPr>
        <w:t>tous</w:t>
      </w:r>
      <w:r w:rsidR="008462AE">
        <w:rPr>
          <w:sz w:val="22"/>
          <w:szCs w:val="22"/>
        </w:rPr>
        <w:t xml:space="preserve"> ces points lors de l’AG.</w:t>
      </w:r>
    </w:p>
    <w:p w14:paraId="54F5BB7F" w14:textId="0045F65B" w:rsidR="00364539" w:rsidRDefault="00364539" w:rsidP="00364539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</w:t>
      </w:r>
    </w:p>
    <w:p w14:paraId="7226D013" w14:textId="77777777" w:rsidR="00364539" w:rsidRDefault="00364539" w:rsidP="00364539">
      <w:pPr>
        <w:pStyle w:val="Paragraphedeliste"/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Préparation de l’assemblée générale</w:t>
      </w:r>
    </w:p>
    <w:p w14:paraId="3FD03CA0" w14:textId="762E5957" w:rsidR="00364539" w:rsidRPr="00377DE0" w:rsidRDefault="00377DE0" w:rsidP="00377DE0">
      <w:pPr>
        <w:rPr>
          <w:sz w:val="22"/>
          <w:szCs w:val="22"/>
        </w:rPr>
      </w:pPr>
      <w:r>
        <w:rPr>
          <w:sz w:val="22"/>
          <w:szCs w:val="22"/>
        </w:rPr>
        <w:t xml:space="preserve">. </w:t>
      </w:r>
      <w:r w:rsidRPr="00377DE0">
        <w:rPr>
          <w:sz w:val="22"/>
          <w:szCs w:val="22"/>
        </w:rPr>
        <w:t>D</w:t>
      </w:r>
      <w:r w:rsidR="00D602E1" w:rsidRPr="00377DE0">
        <w:rPr>
          <w:sz w:val="22"/>
          <w:szCs w:val="22"/>
        </w:rPr>
        <w:t xml:space="preserve">ifférents </w:t>
      </w:r>
      <w:r w:rsidRPr="00377DE0">
        <w:rPr>
          <w:sz w:val="22"/>
          <w:szCs w:val="22"/>
        </w:rPr>
        <w:t>rapport</w:t>
      </w:r>
      <w:r>
        <w:rPr>
          <w:sz w:val="22"/>
          <w:szCs w:val="22"/>
        </w:rPr>
        <w:t>s</w:t>
      </w:r>
      <w:r w:rsidRPr="00377DE0">
        <w:rPr>
          <w:sz w:val="22"/>
          <w:szCs w:val="22"/>
        </w:rPr>
        <w:t xml:space="preserve"> </w:t>
      </w:r>
      <w:r w:rsidR="00D602E1" w:rsidRPr="00377DE0">
        <w:rPr>
          <w:sz w:val="22"/>
          <w:szCs w:val="22"/>
        </w:rPr>
        <w:t>sont à prépar</w:t>
      </w:r>
      <w:r>
        <w:rPr>
          <w:sz w:val="22"/>
          <w:szCs w:val="22"/>
        </w:rPr>
        <w:t>er</w:t>
      </w:r>
      <w:r w:rsidR="00D602E1" w:rsidRPr="00377DE0">
        <w:rPr>
          <w:sz w:val="22"/>
          <w:szCs w:val="22"/>
        </w:rPr>
        <w:t xml:space="preserve"> pour l’AG : </w:t>
      </w:r>
      <w:r w:rsidR="00364539" w:rsidRPr="00377DE0">
        <w:rPr>
          <w:sz w:val="22"/>
          <w:szCs w:val="22"/>
        </w:rPr>
        <w:t xml:space="preserve">rapport moral par le président, rapport d’activité par le secrétaire et </w:t>
      </w:r>
      <w:r w:rsidR="00D602E1" w:rsidRPr="00377DE0">
        <w:rPr>
          <w:sz w:val="22"/>
          <w:szCs w:val="22"/>
        </w:rPr>
        <w:t>r</w:t>
      </w:r>
      <w:r w:rsidR="00364539" w:rsidRPr="00377DE0">
        <w:rPr>
          <w:sz w:val="22"/>
          <w:szCs w:val="22"/>
        </w:rPr>
        <w:t>apport financier par le trésorier.</w:t>
      </w:r>
    </w:p>
    <w:p w14:paraId="32B29DCB" w14:textId="77777777" w:rsidR="00364539" w:rsidRDefault="00364539" w:rsidP="00364539">
      <w:pPr>
        <w:rPr>
          <w:sz w:val="22"/>
          <w:szCs w:val="22"/>
        </w:rPr>
      </w:pPr>
      <w:r>
        <w:rPr>
          <w:sz w:val="22"/>
          <w:szCs w:val="22"/>
        </w:rPr>
        <w:t>Gilbert se charge de l’invitation de Mr le Maire.</w:t>
      </w:r>
    </w:p>
    <w:p w14:paraId="0BF7AEFE" w14:textId="3DBC26EE" w:rsidR="00D602E1" w:rsidRDefault="005C4189" w:rsidP="00364539">
      <w:pPr>
        <w:rPr>
          <w:sz w:val="22"/>
          <w:szCs w:val="22"/>
        </w:rPr>
      </w:pPr>
      <w:r>
        <w:rPr>
          <w:sz w:val="22"/>
          <w:szCs w:val="22"/>
        </w:rPr>
        <w:t>Modification des statuts</w:t>
      </w:r>
      <w:r w:rsidR="00476625">
        <w:rPr>
          <w:sz w:val="22"/>
          <w:szCs w:val="22"/>
        </w:rPr>
        <w:t xml:space="preserve"> du club : </w:t>
      </w:r>
      <w:r w:rsidR="00D602E1">
        <w:rPr>
          <w:sz w:val="22"/>
          <w:szCs w:val="22"/>
        </w:rPr>
        <w:t>Jean-Paul indique que nous devons modifi</w:t>
      </w:r>
      <w:r w:rsidR="00377DE0">
        <w:rPr>
          <w:sz w:val="22"/>
          <w:szCs w:val="22"/>
        </w:rPr>
        <w:t>er</w:t>
      </w:r>
      <w:r w:rsidR="00D602E1">
        <w:rPr>
          <w:sz w:val="22"/>
          <w:szCs w:val="22"/>
        </w:rPr>
        <w:t xml:space="preserve"> les statuts, </w:t>
      </w:r>
      <w:r w:rsidR="001A4DBA">
        <w:rPr>
          <w:sz w:val="22"/>
          <w:szCs w:val="22"/>
        </w:rPr>
        <w:t>notamment</w:t>
      </w:r>
      <w:r>
        <w:rPr>
          <w:sz w:val="22"/>
          <w:szCs w:val="22"/>
        </w:rPr>
        <w:t xml:space="preserve"> pour </w:t>
      </w:r>
      <w:r w:rsidR="00D602E1">
        <w:rPr>
          <w:sz w:val="22"/>
          <w:szCs w:val="22"/>
        </w:rPr>
        <w:t xml:space="preserve">les adhésions des </w:t>
      </w:r>
      <w:r w:rsidR="001A4DBA">
        <w:rPr>
          <w:sz w:val="22"/>
          <w:szCs w:val="22"/>
        </w:rPr>
        <w:t>membres licenciés</w:t>
      </w:r>
      <w:r>
        <w:rPr>
          <w:sz w:val="22"/>
          <w:szCs w:val="22"/>
        </w:rPr>
        <w:t xml:space="preserve"> dans une autre fédération</w:t>
      </w:r>
      <w:r w:rsidR="00476625">
        <w:rPr>
          <w:sz w:val="22"/>
          <w:szCs w:val="22"/>
        </w:rPr>
        <w:t xml:space="preserve"> et pour le changement d’adresse de l’association</w:t>
      </w:r>
      <w:r w:rsidR="00377DE0">
        <w:rPr>
          <w:sz w:val="22"/>
          <w:szCs w:val="22"/>
        </w:rPr>
        <w:t>.</w:t>
      </w:r>
    </w:p>
    <w:p w14:paraId="1CDAC9AB" w14:textId="75F325A2" w:rsidR="00476625" w:rsidRDefault="00476625" w:rsidP="00364539">
      <w:pPr>
        <w:rPr>
          <w:sz w:val="22"/>
          <w:szCs w:val="22"/>
        </w:rPr>
      </w:pPr>
      <w:r>
        <w:rPr>
          <w:sz w:val="22"/>
          <w:szCs w:val="22"/>
        </w:rPr>
        <w:t>Gilbert fait une demande de boite aux lettres pour le local auprès de la mairie.</w:t>
      </w:r>
    </w:p>
    <w:p w14:paraId="6F456085" w14:textId="3936118A" w:rsidR="005C4189" w:rsidRDefault="00476625" w:rsidP="00364539">
      <w:pPr>
        <w:rPr>
          <w:sz w:val="22"/>
          <w:szCs w:val="22"/>
        </w:rPr>
      </w:pPr>
      <w:r>
        <w:rPr>
          <w:sz w:val="22"/>
          <w:szCs w:val="22"/>
        </w:rPr>
        <w:t xml:space="preserve">Pour la prochaine saison Jean-Paul Fouladoux, Joël Camille et Pierre Leynaert ne </w:t>
      </w:r>
      <w:r w:rsidR="00D602E1">
        <w:rPr>
          <w:sz w:val="22"/>
          <w:szCs w:val="22"/>
        </w:rPr>
        <w:t xml:space="preserve">se </w:t>
      </w:r>
      <w:r>
        <w:rPr>
          <w:sz w:val="22"/>
          <w:szCs w:val="22"/>
        </w:rPr>
        <w:t>représentent pas</w:t>
      </w:r>
      <w:r w:rsidR="00D602E1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</w:p>
    <w:p w14:paraId="1406CC0C" w14:textId="7CDD723C" w:rsidR="001A4DBA" w:rsidRDefault="00D71073" w:rsidP="00364539">
      <w:pPr>
        <w:rPr>
          <w:sz w:val="22"/>
          <w:szCs w:val="22"/>
        </w:rPr>
      </w:pPr>
      <w:r>
        <w:rPr>
          <w:sz w:val="22"/>
          <w:szCs w:val="22"/>
        </w:rPr>
        <w:t>Le t</w:t>
      </w:r>
      <w:r w:rsidR="001A4DBA">
        <w:rPr>
          <w:sz w:val="22"/>
          <w:szCs w:val="22"/>
        </w:rPr>
        <w:t>iers sortant </w:t>
      </w:r>
      <w:r w:rsidR="00D602E1">
        <w:rPr>
          <w:sz w:val="22"/>
          <w:szCs w:val="22"/>
        </w:rPr>
        <w:t xml:space="preserve">pour cette année </w:t>
      </w:r>
      <w:r>
        <w:rPr>
          <w:sz w:val="22"/>
          <w:szCs w:val="22"/>
        </w:rPr>
        <w:t>est :</w:t>
      </w:r>
      <w:r w:rsidR="001A4DBA">
        <w:rPr>
          <w:sz w:val="22"/>
          <w:szCs w:val="22"/>
        </w:rPr>
        <w:t xml:space="preserve"> Alain Bardon, Claude Charron, Alain Nadeau.</w:t>
      </w:r>
    </w:p>
    <w:p w14:paraId="59595214" w14:textId="4BD7AD89" w:rsidR="00692E9A" w:rsidRDefault="00F710E6" w:rsidP="00364539">
      <w:pPr>
        <w:rPr>
          <w:sz w:val="22"/>
          <w:szCs w:val="22"/>
        </w:rPr>
      </w:pPr>
      <w:r>
        <w:rPr>
          <w:sz w:val="22"/>
          <w:szCs w:val="22"/>
        </w:rPr>
        <w:t>Claude et Sylvia s’occupe</w:t>
      </w:r>
      <w:r w:rsidR="00377DE0">
        <w:rPr>
          <w:sz w:val="22"/>
          <w:szCs w:val="22"/>
        </w:rPr>
        <w:t>nt</w:t>
      </w:r>
      <w:r>
        <w:rPr>
          <w:sz w:val="22"/>
          <w:szCs w:val="22"/>
        </w:rPr>
        <w:t xml:space="preserve"> du pot de l’amitié.</w:t>
      </w:r>
    </w:p>
    <w:p w14:paraId="3EE6F962" w14:textId="77777777" w:rsidR="001B228E" w:rsidRDefault="00364539" w:rsidP="00364539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1058189F" w14:textId="3B77BE84" w:rsidR="00692E9A" w:rsidRDefault="00364539" w:rsidP="00364539">
      <w:pPr>
        <w:rPr>
          <w:sz w:val="22"/>
          <w:szCs w:val="22"/>
        </w:rPr>
      </w:pPr>
      <w:r>
        <w:rPr>
          <w:sz w:val="22"/>
          <w:szCs w:val="22"/>
        </w:rPr>
        <w:t xml:space="preserve">3)  </w:t>
      </w:r>
      <w:r>
        <w:rPr>
          <w:b/>
          <w:bCs/>
          <w:sz w:val="22"/>
          <w:szCs w:val="22"/>
        </w:rPr>
        <w:t>Sorties et dates envisagées en 2025</w:t>
      </w:r>
      <w:r>
        <w:rPr>
          <w:sz w:val="22"/>
          <w:szCs w:val="22"/>
        </w:rPr>
        <w:t xml:space="preserve"> </w:t>
      </w:r>
    </w:p>
    <w:p w14:paraId="44ACE2A6" w14:textId="0783B064" w:rsidR="00364539" w:rsidRDefault="00364539" w:rsidP="00364539">
      <w:pPr>
        <w:rPr>
          <w:sz w:val="22"/>
          <w:szCs w:val="22"/>
        </w:rPr>
      </w:pPr>
      <w:r>
        <w:rPr>
          <w:sz w:val="22"/>
          <w:szCs w:val="22"/>
        </w:rPr>
        <w:t xml:space="preserve">-La Limousine, le samedi </w:t>
      </w:r>
      <w:r w:rsidR="00611324">
        <w:rPr>
          <w:sz w:val="22"/>
          <w:szCs w:val="22"/>
        </w:rPr>
        <w:t xml:space="preserve">07 juin </w:t>
      </w:r>
      <w:r>
        <w:rPr>
          <w:sz w:val="22"/>
          <w:szCs w:val="22"/>
        </w:rPr>
        <w:t xml:space="preserve"> </w:t>
      </w:r>
    </w:p>
    <w:p w14:paraId="377FDC89" w14:textId="21E82332" w:rsidR="00364539" w:rsidRDefault="00364539" w:rsidP="00364539">
      <w:pPr>
        <w:rPr>
          <w:sz w:val="22"/>
          <w:szCs w:val="22"/>
        </w:rPr>
      </w:pPr>
      <w:r>
        <w:rPr>
          <w:sz w:val="22"/>
          <w:szCs w:val="22"/>
        </w:rPr>
        <w:t>-</w:t>
      </w:r>
      <w:r w:rsidR="00D50523">
        <w:rPr>
          <w:sz w:val="22"/>
          <w:szCs w:val="22"/>
        </w:rPr>
        <w:t>Séjour en Espagne d’une semaine, Costa Brava</w:t>
      </w:r>
    </w:p>
    <w:p w14:paraId="1298E230" w14:textId="7B48B62D" w:rsidR="00D50523" w:rsidRDefault="00D50523" w:rsidP="00364539">
      <w:pPr>
        <w:rPr>
          <w:sz w:val="22"/>
          <w:szCs w:val="22"/>
        </w:rPr>
      </w:pPr>
      <w:r>
        <w:rPr>
          <w:sz w:val="22"/>
          <w:szCs w:val="22"/>
        </w:rPr>
        <w:t>-Séjour en Corrèze sur un pont</w:t>
      </w:r>
      <w:r w:rsidR="00BE47E8">
        <w:rPr>
          <w:sz w:val="22"/>
          <w:szCs w:val="22"/>
        </w:rPr>
        <w:t xml:space="preserve"> en mai </w:t>
      </w:r>
    </w:p>
    <w:p w14:paraId="21A6B99D" w14:textId="37C39EA0" w:rsidR="00BE47E8" w:rsidRDefault="00BE47E8" w:rsidP="00364539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-Sortie Pyrénées du 17 au 20 juillet à l’occasion du passage du Tour de France. </w:t>
      </w:r>
    </w:p>
    <w:p w14:paraId="3F3C52A1" w14:textId="77777777" w:rsidR="00364539" w:rsidRDefault="00364539" w:rsidP="00364539">
      <w:pPr>
        <w:rPr>
          <w:sz w:val="22"/>
          <w:szCs w:val="22"/>
        </w:rPr>
      </w:pPr>
      <w:r>
        <w:rPr>
          <w:sz w:val="22"/>
          <w:szCs w:val="22"/>
        </w:rPr>
        <w:t>-La Tricolore, le 14 juillet</w:t>
      </w:r>
    </w:p>
    <w:p w14:paraId="514B5F08" w14:textId="59BE9DAA" w:rsidR="00364539" w:rsidRDefault="00BE47E8" w:rsidP="00364539">
      <w:pPr>
        <w:rPr>
          <w:sz w:val="22"/>
          <w:szCs w:val="22"/>
        </w:rPr>
      </w:pPr>
      <w:r>
        <w:rPr>
          <w:sz w:val="22"/>
          <w:szCs w:val="22"/>
        </w:rPr>
        <w:t>Pour les vététistes</w:t>
      </w:r>
      <w:r w:rsidR="00377DE0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 w:rsidR="00D50523">
        <w:rPr>
          <w:sz w:val="22"/>
          <w:szCs w:val="22"/>
        </w:rPr>
        <w:t xml:space="preserve">Roc d’azur, </w:t>
      </w:r>
      <w:r w:rsidR="00D602E1">
        <w:rPr>
          <w:sz w:val="22"/>
          <w:szCs w:val="22"/>
        </w:rPr>
        <w:t>Granit ’Montana</w:t>
      </w:r>
      <w:r w:rsidR="00D50523">
        <w:rPr>
          <w:sz w:val="22"/>
          <w:szCs w:val="22"/>
        </w:rPr>
        <w:t xml:space="preserve"> (</w:t>
      </w:r>
      <w:r w:rsidR="00611324">
        <w:rPr>
          <w:sz w:val="22"/>
          <w:szCs w:val="22"/>
        </w:rPr>
        <w:t>Ambazac</w:t>
      </w:r>
      <w:r w:rsidR="00D50523">
        <w:rPr>
          <w:sz w:val="22"/>
          <w:szCs w:val="22"/>
        </w:rPr>
        <w:t>)</w:t>
      </w:r>
      <w:r>
        <w:rPr>
          <w:sz w:val="22"/>
          <w:szCs w:val="22"/>
        </w:rPr>
        <w:t>, la maxi verte (sud Charente)</w:t>
      </w:r>
      <w:r w:rsidR="00377DE0">
        <w:rPr>
          <w:sz w:val="22"/>
          <w:szCs w:val="22"/>
        </w:rPr>
        <w:t xml:space="preserve"> et</w:t>
      </w:r>
      <w:r>
        <w:rPr>
          <w:sz w:val="22"/>
          <w:szCs w:val="22"/>
        </w:rPr>
        <w:t xml:space="preserve"> Blaye.</w:t>
      </w:r>
    </w:p>
    <w:p w14:paraId="65C9D17B" w14:textId="77777777" w:rsidR="00D50523" w:rsidRDefault="00D50523" w:rsidP="00364539">
      <w:pPr>
        <w:rPr>
          <w:sz w:val="22"/>
          <w:szCs w:val="22"/>
        </w:rPr>
      </w:pPr>
    </w:p>
    <w:p w14:paraId="7FF9E128" w14:textId="77777777" w:rsidR="00364539" w:rsidRDefault="00364539" w:rsidP="00364539">
      <w:pPr>
        <w:rPr>
          <w:sz w:val="22"/>
          <w:szCs w:val="22"/>
        </w:rPr>
      </w:pPr>
    </w:p>
    <w:p w14:paraId="303FA6D4" w14:textId="77777777" w:rsidR="00364539" w:rsidRDefault="00364539" w:rsidP="00364539">
      <w:pPr>
        <w:pStyle w:val="Paragraphedeliste"/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Actualités et divers</w:t>
      </w:r>
    </w:p>
    <w:p w14:paraId="46726621" w14:textId="77777777" w:rsidR="00CB5851" w:rsidRDefault="00364539" w:rsidP="00364539">
      <w:pPr>
        <w:rPr>
          <w:sz w:val="22"/>
          <w:szCs w:val="22"/>
        </w:rPr>
      </w:pPr>
      <w:r>
        <w:rPr>
          <w:sz w:val="22"/>
          <w:szCs w:val="22"/>
        </w:rPr>
        <w:t>Téléthon 2024, le samedi 29 novembre prochain</w:t>
      </w:r>
      <w:r w:rsidR="00BE47E8">
        <w:rPr>
          <w:sz w:val="22"/>
          <w:szCs w:val="22"/>
        </w:rPr>
        <w:t xml:space="preserve">, </w:t>
      </w:r>
      <w:r w:rsidR="00D602E1">
        <w:rPr>
          <w:sz w:val="22"/>
          <w:szCs w:val="22"/>
        </w:rPr>
        <w:t>l’UCA sera présent pour une randonnée cycliste.</w:t>
      </w:r>
    </w:p>
    <w:p w14:paraId="45397A57" w14:textId="3FC9D10F" w:rsidR="00364539" w:rsidRDefault="00CB5851" w:rsidP="00364539">
      <w:pPr>
        <w:rPr>
          <w:sz w:val="22"/>
          <w:szCs w:val="22"/>
        </w:rPr>
      </w:pPr>
      <w:r>
        <w:rPr>
          <w:sz w:val="22"/>
          <w:szCs w:val="22"/>
        </w:rPr>
        <w:t>Le</w:t>
      </w:r>
      <w:r w:rsidR="00D71073">
        <w:rPr>
          <w:sz w:val="22"/>
          <w:szCs w:val="22"/>
        </w:rPr>
        <w:t xml:space="preserve"> </w:t>
      </w:r>
      <w:r w:rsidR="00BE47E8">
        <w:rPr>
          <w:sz w:val="22"/>
          <w:szCs w:val="22"/>
        </w:rPr>
        <w:t xml:space="preserve">circuit </w:t>
      </w:r>
      <w:r w:rsidR="00D71073">
        <w:rPr>
          <w:sz w:val="22"/>
          <w:szCs w:val="22"/>
        </w:rPr>
        <w:t xml:space="preserve">reste </w:t>
      </w:r>
      <w:r w:rsidR="000268D9">
        <w:rPr>
          <w:sz w:val="22"/>
          <w:szCs w:val="22"/>
        </w:rPr>
        <w:t xml:space="preserve">à définir </w:t>
      </w:r>
      <w:r w:rsidR="00DE13C0">
        <w:rPr>
          <w:sz w:val="22"/>
          <w:szCs w:val="22"/>
        </w:rPr>
        <w:t xml:space="preserve">car </w:t>
      </w:r>
      <w:r w:rsidR="00611324">
        <w:rPr>
          <w:sz w:val="22"/>
          <w:szCs w:val="22"/>
        </w:rPr>
        <w:t>Rallye d’Automne</w:t>
      </w:r>
      <w:r w:rsidR="00D71073">
        <w:rPr>
          <w:sz w:val="22"/>
          <w:szCs w:val="22"/>
        </w:rPr>
        <w:t xml:space="preserve"> le même </w:t>
      </w:r>
      <w:proofErr w:type="spellStart"/>
      <w:r w:rsidR="00D71073">
        <w:rPr>
          <w:sz w:val="22"/>
          <w:szCs w:val="22"/>
        </w:rPr>
        <w:t>jour</w:t>
      </w:r>
      <w:r w:rsidR="00BE47E8">
        <w:rPr>
          <w:sz w:val="22"/>
          <w:szCs w:val="22"/>
        </w:rPr>
        <w:t>,</w:t>
      </w:r>
      <w:r>
        <w:rPr>
          <w:sz w:val="22"/>
          <w:szCs w:val="22"/>
        </w:rPr>
        <w:t>.D</w:t>
      </w:r>
      <w:r w:rsidR="00611324">
        <w:rPr>
          <w:sz w:val="22"/>
          <w:szCs w:val="22"/>
        </w:rPr>
        <w:t>épart</w:t>
      </w:r>
      <w:proofErr w:type="spellEnd"/>
      <w:r w:rsidR="00611324">
        <w:rPr>
          <w:sz w:val="22"/>
          <w:szCs w:val="22"/>
        </w:rPr>
        <w:t xml:space="preserve"> </w:t>
      </w:r>
      <w:r w:rsidR="00BE47E8">
        <w:rPr>
          <w:sz w:val="22"/>
          <w:szCs w:val="22"/>
        </w:rPr>
        <w:t>10h30</w:t>
      </w:r>
      <w:r w:rsidR="00D602E1">
        <w:rPr>
          <w:sz w:val="22"/>
          <w:szCs w:val="22"/>
        </w:rPr>
        <w:t xml:space="preserve"> de la Place de la république,</w:t>
      </w:r>
      <w:r w:rsidR="000268D9">
        <w:rPr>
          <w:sz w:val="22"/>
          <w:szCs w:val="22"/>
        </w:rPr>
        <w:t xml:space="preserve"> participation 5 €</w:t>
      </w:r>
      <w:r w:rsidR="00D602E1">
        <w:rPr>
          <w:sz w:val="22"/>
          <w:szCs w:val="22"/>
        </w:rPr>
        <w:t>.</w:t>
      </w:r>
    </w:p>
    <w:p w14:paraId="3F8E025B" w14:textId="2BAD252E" w:rsidR="000268D9" w:rsidRDefault="000268D9" w:rsidP="00364539">
      <w:pPr>
        <w:rPr>
          <w:sz w:val="22"/>
          <w:szCs w:val="22"/>
        </w:rPr>
      </w:pPr>
      <w:r>
        <w:rPr>
          <w:sz w:val="22"/>
          <w:szCs w:val="22"/>
        </w:rPr>
        <w:t>Gilbert, nous indique les avancées de la commission départementale sur la « sécurité cyclistes 17 »</w:t>
      </w:r>
    </w:p>
    <w:p w14:paraId="444707F0" w14:textId="49042BF1" w:rsidR="00F710E6" w:rsidRDefault="00F710E6" w:rsidP="00364539">
      <w:pPr>
        <w:rPr>
          <w:sz w:val="22"/>
          <w:szCs w:val="22"/>
        </w:rPr>
      </w:pPr>
      <w:r>
        <w:rPr>
          <w:sz w:val="22"/>
          <w:szCs w:val="22"/>
        </w:rPr>
        <w:t>Installation de panneaux</w:t>
      </w:r>
      <w:r w:rsidR="00CB5851">
        <w:rPr>
          <w:sz w:val="22"/>
          <w:szCs w:val="22"/>
        </w:rPr>
        <w:t xml:space="preserve"> de signalisation, </w:t>
      </w:r>
      <w:r>
        <w:rPr>
          <w:sz w:val="22"/>
          <w:szCs w:val="22"/>
        </w:rPr>
        <w:t>courant 2025, pour un budget de 10 000 €</w:t>
      </w:r>
      <w:r w:rsidR="00CB5851">
        <w:rPr>
          <w:sz w:val="22"/>
          <w:szCs w:val="22"/>
        </w:rPr>
        <w:t>.</w:t>
      </w:r>
    </w:p>
    <w:p w14:paraId="5D235B02" w14:textId="77777777" w:rsidR="001A4DBA" w:rsidRDefault="001A4DBA" w:rsidP="00364539">
      <w:pPr>
        <w:rPr>
          <w:sz w:val="22"/>
          <w:szCs w:val="22"/>
        </w:rPr>
      </w:pPr>
    </w:p>
    <w:p w14:paraId="448FE728" w14:textId="77777777" w:rsidR="00364539" w:rsidRDefault="00364539" w:rsidP="00364539">
      <w:pPr>
        <w:rPr>
          <w:sz w:val="22"/>
          <w:szCs w:val="22"/>
        </w:rPr>
      </w:pPr>
    </w:p>
    <w:p w14:paraId="5FA3B283" w14:textId="3476077A" w:rsidR="00364539" w:rsidRDefault="00364539" w:rsidP="00364539">
      <w:pPr>
        <w:rPr>
          <w:sz w:val="22"/>
          <w:szCs w:val="22"/>
        </w:rPr>
      </w:pPr>
      <w:r>
        <w:rPr>
          <w:sz w:val="22"/>
          <w:szCs w:val="22"/>
        </w:rPr>
        <w:t>L’ordre du jour est épuisé à 2</w:t>
      </w:r>
      <w:r w:rsidR="000268D9">
        <w:rPr>
          <w:sz w:val="22"/>
          <w:szCs w:val="22"/>
        </w:rPr>
        <w:t>1H</w:t>
      </w:r>
      <w:r w:rsidR="00F710E6">
        <w:rPr>
          <w:sz w:val="22"/>
          <w:szCs w:val="22"/>
        </w:rPr>
        <w:t>10</w:t>
      </w:r>
    </w:p>
    <w:p w14:paraId="26042249" w14:textId="40A01094" w:rsidR="00364539" w:rsidRDefault="00364539" w:rsidP="0036453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Prochaine réunion du CA le</w:t>
      </w:r>
      <w:r w:rsidR="000268D9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vendredi</w:t>
      </w:r>
      <w:r w:rsidR="00CB5851">
        <w:rPr>
          <w:b/>
          <w:bCs/>
          <w:sz w:val="22"/>
          <w:szCs w:val="22"/>
        </w:rPr>
        <w:t xml:space="preserve"> 06 décembre</w:t>
      </w:r>
      <w:r>
        <w:rPr>
          <w:b/>
          <w:bCs/>
          <w:sz w:val="22"/>
          <w:szCs w:val="22"/>
        </w:rPr>
        <w:t xml:space="preserve"> à 1</w:t>
      </w:r>
      <w:r w:rsidR="00F710E6">
        <w:rPr>
          <w:b/>
          <w:bCs/>
          <w:sz w:val="22"/>
          <w:szCs w:val="22"/>
        </w:rPr>
        <w:t>8h00</w:t>
      </w:r>
      <w:r>
        <w:rPr>
          <w:b/>
          <w:bCs/>
          <w:sz w:val="22"/>
          <w:szCs w:val="22"/>
        </w:rPr>
        <w:t xml:space="preserve"> au local</w:t>
      </w:r>
      <w:r w:rsidR="00F710E6">
        <w:rPr>
          <w:b/>
          <w:bCs/>
          <w:sz w:val="22"/>
          <w:szCs w:val="22"/>
        </w:rPr>
        <w:t>, suivie de la soirée des anniversaires.</w:t>
      </w:r>
    </w:p>
    <w:p w14:paraId="665B5AC0" w14:textId="77777777" w:rsidR="00944214" w:rsidRDefault="00944214"/>
    <w:sectPr w:rsidR="009442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E2800"/>
    <w:multiLevelType w:val="hybridMultilevel"/>
    <w:tmpl w:val="FD6A6BB0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>
      <w:start w:val="1"/>
      <w:numFmt w:val="lowerLetter"/>
      <w:lvlText w:val="%2."/>
      <w:lvlJc w:val="left"/>
      <w:pPr>
        <w:ind w:left="732" w:hanging="360"/>
      </w:pPr>
    </w:lvl>
    <w:lvl w:ilvl="2" w:tplc="040C001B">
      <w:start w:val="1"/>
      <w:numFmt w:val="lowerRoman"/>
      <w:lvlText w:val="%3."/>
      <w:lvlJc w:val="right"/>
      <w:pPr>
        <w:ind w:left="1452" w:hanging="180"/>
      </w:pPr>
    </w:lvl>
    <w:lvl w:ilvl="3" w:tplc="040C000F">
      <w:start w:val="1"/>
      <w:numFmt w:val="decimal"/>
      <w:lvlText w:val="%4."/>
      <w:lvlJc w:val="left"/>
      <w:pPr>
        <w:ind w:left="2172" w:hanging="360"/>
      </w:pPr>
    </w:lvl>
    <w:lvl w:ilvl="4" w:tplc="040C0019">
      <w:start w:val="1"/>
      <w:numFmt w:val="lowerLetter"/>
      <w:lvlText w:val="%5."/>
      <w:lvlJc w:val="left"/>
      <w:pPr>
        <w:ind w:left="2892" w:hanging="360"/>
      </w:pPr>
    </w:lvl>
    <w:lvl w:ilvl="5" w:tplc="040C001B">
      <w:start w:val="1"/>
      <w:numFmt w:val="lowerRoman"/>
      <w:lvlText w:val="%6."/>
      <w:lvlJc w:val="right"/>
      <w:pPr>
        <w:ind w:left="3612" w:hanging="180"/>
      </w:pPr>
    </w:lvl>
    <w:lvl w:ilvl="6" w:tplc="040C000F">
      <w:start w:val="1"/>
      <w:numFmt w:val="decimal"/>
      <w:lvlText w:val="%7."/>
      <w:lvlJc w:val="left"/>
      <w:pPr>
        <w:ind w:left="4332" w:hanging="360"/>
      </w:pPr>
    </w:lvl>
    <w:lvl w:ilvl="7" w:tplc="040C0019">
      <w:start w:val="1"/>
      <w:numFmt w:val="lowerLetter"/>
      <w:lvlText w:val="%8."/>
      <w:lvlJc w:val="left"/>
      <w:pPr>
        <w:ind w:left="5052" w:hanging="360"/>
      </w:pPr>
    </w:lvl>
    <w:lvl w:ilvl="8" w:tplc="040C001B">
      <w:start w:val="1"/>
      <w:numFmt w:val="lowerRoman"/>
      <w:lvlText w:val="%9."/>
      <w:lvlJc w:val="right"/>
      <w:pPr>
        <w:ind w:left="5772" w:hanging="180"/>
      </w:pPr>
    </w:lvl>
  </w:abstractNum>
  <w:abstractNum w:abstractNumId="1" w15:restartNumberingAfterBreak="0">
    <w:nsid w:val="7D0F7596"/>
    <w:multiLevelType w:val="hybridMultilevel"/>
    <w:tmpl w:val="C50AB97C"/>
    <w:lvl w:ilvl="0" w:tplc="EAA445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4F0CE5"/>
    <w:multiLevelType w:val="hybridMultilevel"/>
    <w:tmpl w:val="1946173C"/>
    <w:lvl w:ilvl="0" w:tplc="20887C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61436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6728836">
    <w:abstractNumId w:val="1"/>
  </w:num>
  <w:num w:numId="3" w16cid:durableId="5800703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539"/>
    <w:rsid w:val="000268D9"/>
    <w:rsid w:val="001420C5"/>
    <w:rsid w:val="001A4DBA"/>
    <w:rsid w:val="001B228E"/>
    <w:rsid w:val="00364539"/>
    <w:rsid w:val="00377DE0"/>
    <w:rsid w:val="00476625"/>
    <w:rsid w:val="00596D58"/>
    <w:rsid w:val="005C4189"/>
    <w:rsid w:val="00611324"/>
    <w:rsid w:val="00692E9A"/>
    <w:rsid w:val="008462AE"/>
    <w:rsid w:val="009128F4"/>
    <w:rsid w:val="00944214"/>
    <w:rsid w:val="00A00433"/>
    <w:rsid w:val="00A40D76"/>
    <w:rsid w:val="00AE18D1"/>
    <w:rsid w:val="00AE400C"/>
    <w:rsid w:val="00BA793C"/>
    <w:rsid w:val="00BE47E8"/>
    <w:rsid w:val="00CB5851"/>
    <w:rsid w:val="00D50523"/>
    <w:rsid w:val="00D602E1"/>
    <w:rsid w:val="00D71073"/>
    <w:rsid w:val="00DE13C0"/>
    <w:rsid w:val="00E166CC"/>
    <w:rsid w:val="00F7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ADE9C"/>
  <w15:chartTrackingRefBased/>
  <w15:docId w15:val="{A0D7E586-6424-40B4-AD15-DDC766988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53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645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27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1</Pages>
  <Words>477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10</cp:revision>
  <dcterms:created xsi:type="dcterms:W3CDTF">2024-11-08T17:14:00Z</dcterms:created>
  <dcterms:modified xsi:type="dcterms:W3CDTF">2024-11-12T17:53:00Z</dcterms:modified>
</cp:coreProperties>
</file>